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D9D9" w14:textId="6890B4C4" w:rsidR="00A76AB2" w:rsidRDefault="00852D39">
      <w:r>
        <w:rPr>
          <w:noProof/>
          <w:rtl/>
        </w:rPr>
        <w:drawing>
          <wp:anchor distT="0" distB="0" distL="114300" distR="114300" simplePos="0" relativeHeight="251658240" behindDoc="0" locked="0" layoutInCell="1" hidden="0" allowOverlap="1" wp14:anchorId="586D27B3" wp14:editId="6E98D1F2">
            <wp:simplePos x="0" y="0"/>
            <wp:positionH relativeFrom="column">
              <wp:posOffset>-800099</wp:posOffset>
            </wp:positionH>
            <wp:positionV relativeFrom="paragraph">
              <wp:posOffset>-342899</wp:posOffset>
            </wp:positionV>
            <wp:extent cx="1085850" cy="933450"/>
            <wp:effectExtent l="0" t="0" r="0" b="0"/>
            <wp:wrapNone/>
            <wp:docPr id="6" name="image2.png" descr="an01137_"/>
            <wp:cNvGraphicFramePr/>
            <a:graphic xmlns:a="http://schemas.openxmlformats.org/drawingml/2006/main">
              <a:graphicData uri="http://schemas.openxmlformats.org/drawingml/2006/picture">
                <pic:pic xmlns:pic="http://schemas.openxmlformats.org/drawingml/2006/picture">
                  <pic:nvPicPr>
                    <pic:cNvPr id="0" name="image2.png" descr="an01137_"/>
                    <pic:cNvPicPr preferRelativeResize="0"/>
                  </pic:nvPicPr>
                  <pic:blipFill>
                    <a:blip r:embed="rId6"/>
                    <a:srcRect/>
                    <a:stretch>
                      <a:fillRect/>
                    </a:stretch>
                  </pic:blipFill>
                  <pic:spPr>
                    <a:xfrm>
                      <a:off x="0" y="0"/>
                      <a:ext cx="1085850" cy="933450"/>
                    </a:xfrm>
                    <a:prstGeom prst="rect">
                      <a:avLst/>
                    </a:prstGeom>
                    <a:ln/>
                  </pic:spPr>
                </pic:pic>
              </a:graphicData>
            </a:graphic>
          </wp:anchor>
        </w:drawing>
      </w:r>
      <w:r>
        <w:rPr>
          <w:noProof/>
          <w:rtl/>
        </w:rPr>
        <mc:AlternateContent>
          <mc:Choice Requires="wps">
            <w:drawing>
              <wp:anchor distT="0" distB="0" distL="114300" distR="114300" simplePos="0" relativeHeight="251659264" behindDoc="0" locked="0" layoutInCell="1" hidden="0" allowOverlap="1" wp14:anchorId="77BB1B89" wp14:editId="601C42E4">
                <wp:simplePos x="0" y="0"/>
                <wp:positionH relativeFrom="column">
                  <wp:posOffset>330200</wp:posOffset>
                </wp:positionH>
                <wp:positionV relativeFrom="paragraph">
                  <wp:posOffset>-457199</wp:posOffset>
                </wp:positionV>
                <wp:extent cx="5495925" cy="1175650"/>
                <wp:effectExtent l="0" t="0" r="0" b="0"/>
                <wp:wrapNone/>
                <wp:docPr id="5" name=""/>
                <wp:cNvGraphicFramePr/>
                <a:graphic xmlns:a="http://schemas.openxmlformats.org/drawingml/2006/main">
                  <a:graphicData uri="http://schemas.microsoft.com/office/word/2010/wordprocessingShape">
                    <wps:wsp>
                      <wps:cNvSpPr/>
                      <wps:spPr>
                        <a:xfrm>
                          <a:off x="2617088" y="3203738"/>
                          <a:ext cx="5457825" cy="115252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4500584B" w14:textId="77777777" w:rsidR="00A76AB2" w:rsidRDefault="00852D39">
                            <w:pPr>
                              <w:bidi/>
                              <w:jc w:val="center"/>
                              <w:textDirection w:val="btLr"/>
                            </w:pPr>
                            <w:r>
                              <w:rPr>
                                <w:rFonts w:ascii="Corsiva" w:eastAsia="Corsiva" w:hAnsi="Corsiva" w:cs="Corsiva"/>
                                <w:color w:val="000000"/>
                                <w:sz w:val="36"/>
                                <w:szCs w:val="36"/>
                                <w:rtl/>
                              </w:rPr>
                              <w:t>مدرسة جون سي ديل الابتدائية</w:t>
                            </w:r>
                          </w:p>
                          <w:p w14:paraId="394821F8" w14:textId="77777777" w:rsidR="00A76AB2" w:rsidRDefault="00852D39">
                            <w:pPr>
                              <w:bidi/>
                              <w:jc w:val="center"/>
                              <w:textDirection w:val="btLr"/>
                            </w:pPr>
                            <w:r>
                              <w:rPr>
                                <w:rFonts w:ascii="Corsiva" w:eastAsia="Corsiva" w:hAnsi="Corsiva" w:cs="Corsiva"/>
                                <w:color w:val="000000"/>
                                <w:rtl/>
                              </w:rPr>
                              <w:t>منزل النسور</w:t>
                            </w:r>
                          </w:p>
                          <w:p w14:paraId="1F4BF014" w14:textId="77777777" w:rsidR="00A76AB2" w:rsidRDefault="00852D39">
                            <w:pPr>
                              <w:bidi/>
                              <w:jc w:val="center"/>
                              <w:textDirection w:val="btLr"/>
                            </w:pPr>
                            <w:r>
                              <w:rPr>
                                <w:rFonts w:ascii="Constantia" w:eastAsia="Constantia" w:hAnsi="Constantia" w:cs="Constantia"/>
                                <w:color w:val="000000"/>
                                <w:rtl/>
                              </w:rPr>
                              <w:t>2327 فيرمونت باركواي * ، بنسلفانيا 16510</w:t>
                            </w:r>
                          </w:p>
                          <w:p w14:paraId="3F45DF98" w14:textId="77777777" w:rsidR="00A76AB2" w:rsidRDefault="00852D39">
                            <w:pPr>
                              <w:bidi/>
                              <w:jc w:val="center"/>
                              <w:textDirection w:val="btLr"/>
                            </w:pPr>
                            <w:r>
                              <w:rPr>
                                <w:rFonts w:ascii="Constantia" w:eastAsia="Constantia" w:hAnsi="Constantia" w:cs="Constantia"/>
                                <w:color w:val="000000"/>
                                <w:rtl/>
                              </w:rPr>
                              <w:t>هاتف: 814-874-6585 * فاكس: 814-874-6589</w:t>
                            </w:r>
                          </w:p>
                          <w:p w14:paraId="769FAA20" w14:textId="77777777" w:rsidR="00A76AB2" w:rsidRDefault="00852D39">
                            <w:pPr>
                              <w:bidi/>
                              <w:jc w:val="center"/>
                              <w:textDirection w:val="btLr"/>
                            </w:pPr>
                            <w:r>
                              <w:rPr>
                                <w:rFonts w:ascii="Constantia" w:eastAsia="Constantia" w:hAnsi="Constantia" w:cs="Constantia"/>
                                <w:color w:val="000000"/>
                                <w:rtl/>
                              </w:rPr>
                              <w:t>السيدة آنا ديبول ، مديرة * السيدة ماري كيرني ، مساعد مدير</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v:rect id="_x0000_s1026" style="position:absolute;margin-left:26pt;margin-top:-36pt;width:432.75pt;height:92.55pt;z-index:251659264;visibility:visible;mso-wrap-style:square;mso-wrap-distance-left:9pt;mso-wrap-distance-top:0;mso-wrap-distance-right:9pt;mso-wrap-distance-bottom:0;mso-position-horizontal:absolute;mso-position-horizontal-relative:text;mso-position-vertical:absolute;mso-position-vertical-relative:text;v-text-anchor:top"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" w14:anchorId="77BB1B89">
                <v:stroke linestyle="thinThin" startarrowwidth="narrow" startarrowlength="short" endarrowwidth="narrow" endarrowlength="short"/>
                <v:textbox inset="2.53958mm,1.2694mm,2.53958mm,1.2694mm">
                  <w:txbxContent>
                    <w:p w:rsidR="00A76AB2" w:rsidRDefault="00852D39" w14:paraId="4500584B" w14:textId="77777777">
                      <w:pPr>
                        <w:bidi w:val="true"/>
                        <w:jc w:val="center"/>
                        <w:textDirection w:val="btLr"/>
                      </w:pPr>
                      <w:r>
                        <w:rPr>
                          <w:rFonts w:ascii="Corsiva" w:hAnsi="Corsiva" w:eastAsia="Corsiva" w:cs="Corsiva"/>
                          <w:color w:val="000000"/>
                          <w:sz w:val="36"/>
                          <w:szCs w:val="36"/>
                          <w:rtl w:val="true"/>
                          <w:lang w:bidi="Arabic"/>
                        </w:rPr>
                        <w:t>مدرسة جون سي ديل الابتدائية</w:t>
                      </w:r>
                    </w:p>
                    <w:p w:rsidR="00A76AB2" w:rsidRDefault="00852D39" w14:paraId="394821F8" w14:textId="77777777">
                      <w:pPr>
                        <w:bidi w:val="true"/>
                        <w:jc w:val="center"/>
                        <w:textDirection w:val="btLr"/>
                      </w:pPr>
                      <w:r>
                        <w:rPr>
                          <w:rFonts w:ascii="Corsiva" w:hAnsi="Corsiva" w:eastAsia="Corsiva" w:cs="Corsiva"/>
                          <w:color w:val="000000"/>
                          <w:rtl w:val="true"/>
                          <w:lang w:bidi="Arabic"/>
                        </w:rPr>
                        <w:t>منزل النسور</w:t>
                      </w:r>
                    </w:p>
                    <w:p w:rsidR="00A76AB2" w:rsidRDefault="00852D39" w14:paraId="1F4BF014" w14:textId="77777777">
                      <w:pPr>
                        <w:bidi w:val="true"/>
                        <w:jc w:val="center"/>
                        <w:textDirection w:val="btLr"/>
                      </w:pPr>
                      <w:r>
                        <w:rPr>
                          <w:rFonts w:ascii="Constantia" w:hAnsi="Constantia" w:eastAsia="Constantia" w:cs="Constantia"/>
                          <w:color w:val="000000"/>
                          <w:rtl w:val="true"/>
                          <w:lang w:bidi="Arabic"/>
                        </w:rPr>
                        <w:t>2327 فيرمونت باركواي * ، بنسلفانيا 16510</w:t>
                      </w:r>
                    </w:p>
                    <w:p w:rsidR="00A76AB2" w:rsidRDefault="00852D39" w14:paraId="3F45DF98" w14:textId="77777777">
                      <w:pPr>
                        <w:bidi w:val="true"/>
                        <w:jc w:val="center"/>
                        <w:textDirection w:val="btLr"/>
                      </w:pPr>
                      <w:r>
                        <w:rPr>
                          <w:rFonts w:ascii="Constantia" w:hAnsi="Constantia" w:eastAsia="Constantia" w:cs="Constantia"/>
                          <w:color w:val="000000"/>
                          <w:rtl w:val="true"/>
                          <w:lang w:bidi="Arabic"/>
                        </w:rPr>
                        <w:t>هاتف: 814-874-6585 * فاكس: 814-874-6589</w:t>
                      </w:r>
                      <w:proofErr w:type="gramStart"/>
                      <w:proofErr w:type="gramEnd"/>
                    </w:p>
                    <w:p w:rsidR="00A76AB2" w:rsidRDefault="00852D39" w14:paraId="769FAA20" w14:textId="77777777">
                      <w:pPr>
                        <w:bidi w:val="true"/>
                        <w:jc w:val="center"/>
                        <w:textDirection w:val="btLr"/>
                      </w:pPr>
                      <w:r>
                        <w:rPr>
                          <w:rFonts w:ascii="Constantia" w:hAnsi="Constantia" w:eastAsia="Constantia" w:cs="Constantia"/>
                          <w:color w:val="000000"/>
                          <w:rtl w:val="true"/>
                          <w:lang w:bidi="Arabic"/>
                        </w:rPr>
                        <w:t>السيدة آنا ديبول ، مديرة * السيدة ماري كيرني ، مساعد مدير</w:t>
                      </w:r>
                    </w:p>
                  </w:txbxContent>
                </v:textbox>
              </v:rect>
            </w:pict>
          </mc:Fallback>
        </mc:AlternateContent>
      </w:r>
    </w:p>
    <w:p w14:paraId="5B6706A3" w14:textId="77777777" w:rsidR="00A76AB2" w:rsidRDefault="00A76AB2">
      <w:pPr>
        <w:bidi/>
      </w:pPr>
    </w:p>
    <w:p w14:paraId="1A768CE2" w14:textId="77777777" w:rsidR="00A76AB2" w:rsidRDefault="00852D39">
      <w:pPr>
        <w:bidi/>
        <w:jc w:val="center"/>
      </w:pPr>
      <w:r>
        <w:rPr>
          <w:rtl/>
        </w:rPr>
        <w:t xml:space="preserve">                                                      </w:t>
      </w:r>
    </w:p>
    <w:p w14:paraId="510782A2" w14:textId="77777777" w:rsidR="00A76AB2" w:rsidRDefault="00852D39">
      <w:pPr>
        <w:bidi/>
      </w:pPr>
      <w:r>
        <w:rPr>
          <w:rtl/>
        </w:rPr>
        <w:t xml:space="preserve"> </w:t>
      </w:r>
    </w:p>
    <w:p w14:paraId="282B5419" w14:textId="77777777" w:rsidR="00A76AB2" w:rsidRDefault="00A76AB2">
      <w:pPr>
        <w:tabs>
          <w:tab w:val="left" w:pos="720"/>
          <w:tab w:val="left" w:pos="1440"/>
          <w:tab w:val="left" w:pos="2160"/>
          <w:tab w:val="left" w:pos="2880"/>
          <w:tab w:val="right" w:pos="8640"/>
        </w:tabs>
        <w:bidi/>
        <w:jc w:val="both"/>
      </w:pPr>
    </w:p>
    <w:p w14:paraId="2146155B" w14:textId="77777777" w:rsidR="00A76AB2" w:rsidRDefault="00852D39">
      <w:pPr>
        <w:tabs>
          <w:tab w:val="left" w:pos="720"/>
          <w:tab w:val="left" w:pos="1440"/>
          <w:tab w:val="left" w:pos="2160"/>
          <w:tab w:val="left" w:pos="2880"/>
          <w:tab w:val="right" w:pos="8640"/>
        </w:tabs>
        <w:bidi/>
        <w:jc w:val="both"/>
      </w:pPr>
      <w:r>
        <w:rPr>
          <w:rtl/>
        </w:rPr>
        <w:t xml:space="preserve"> </w:t>
      </w:r>
      <w:r>
        <w:rPr>
          <w:noProof/>
          <w:rtl/>
        </w:rPr>
        <w:drawing>
          <wp:anchor distT="0" distB="0" distL="114300" distR="114300" simplePos="0" relativeHeight="251660288" behindDoc="0" locked="0" layoutInCell="1" hidden="0" allowOverlap="1" wp14:anchorId="373F02DD" wp14:editId="075DB08E">
            <wp:simplePos x="0" y="0"/>
            <wp:positionH relativeFrom="column">
              <wp:posOffset>390525</wp:posOffset>
            </wp:positionH>
            <wp:positionV relativeFrom="paragraph">
              <wp:posOffset>19050</wp:posOffset>
            </wp:positionV>
            <wp:extent cx="5448300" cy="104193"/>
            <wp:effectExtent l="0" t="0" r="0" b="0"/>
            <wp:wrapNone/>
            <wp:docPr id="7" name="image1.png" descr="wb00477_"/>
            <wp:cNvGraphicFramePr/>
            <a:graphic xmlns:a="http://schemas.openxmlformats.org/drawingml/2006/main">
              <a:graphicData uri="http://schemas.openxmlformats.org/drawingml/2006/picture">
                <pic:pic xmlns:pic="http://schemas.openxmlformats.org/drawingml/2006/picture">
                  <pic:nvPicPr>
                    <pic:cNvPr id="0" name="image1.png" descr="wb00477_"/>
                    <pic:cNvPicPr preferRelativeResize="0"/>
                  </pic:nvPicPr>
                  <pic:blipFill>
                    <a:blip r:embed="rId7"/>
                    <a:srcRect/>
                    <a:stretch>
                      <a:fillRect/>
                    </a:stretch>
                  </pic:blipFill>
                  <pic:spPr>
                    <a:xfrm>
                      <a:off x="0" y="0"/>
                      <a:ext cx="5448300" cy="104193"/>
                    </a:xfrm>
                    <a:prstGeom prst="rect">
                      <a:avLst/>
                    </a:prstGeom>
                    <a:ln/>
                  </pic:spPr>
                </pic:pic>
              </a:graphicData>
            </a:graphic>
          </wp:anchor>
        </w:drawing>
      </w:r>
    </w:p>
    <w:p w14:paraId="18AE0879" w14:textId="77777777" w:rsidR="00A76AB2" w:rsidRDefault="00A76AB2">
      <w:pPr>
        <w:tabs>
          <w:tab w:val="left" w:pos="720"/>
          <w:tab w:val="left" w:pos="1440"/>
          <w:tab w:val="left" w:pos="2160"/>
          <w:tab w:val="left" w:pos="2880"/>
          <w:tab w:val="right" w:pos="8640"/>
        </w:tabs>
        <w:bidi/>
        <w:jc w:val="both"/>
      </w:pPr>
    </w:p>
    <w:p w14:paraId="6787B736" w14:textId="77777777" w:rsidR="00A76AB2" w:rsidRDefault="00852D39">
      <w:pPr>
        <w:bidi/>
      </w:pPr>
      <w:r>
        <w:rPr>
          <w:rtl/>
        </w:rPr>
        <w:t>حق الوالدين في معرفة المعلومات على النحو المطلوب بموجب قانون التعليم الابتدائي والثانوي (ESEA) [القسم 1112 (ه) (1) (أ)] وقانون نجاح كل طالب [القسم 1112 (ه) (1) (أ)]</w:t>
      </w:r>
    </w:p>
    <w:p w14:paraId="5C8C87BB" w14:textId="77777777" w:rsidR="00A76AB2" w:rsidRDefault="00A76AB2">
      <w:pPr>
        <w:bidi/>
      </w:pPr>
    </w:p>
    <w:p w14:paraId="163FE71B" w14:textId="77777777" w:rsidR="00A76AB2" w:rsidRDefault="00852D39">
      <w:pPr>
        <w:bidi/>
        <w:jc w:val="center"/>
      </w:pPr>
      <w:r>
        <w:rPr>
          <w:rtl/>
        </w:rPr>
        <w:t xml:space="preserve">                                                                    2025-2026</w:t>
      </w:r>
    </w:p>
    <w:p w14:paraId="2C91A5F1" w14:textId="77777777" w:rsidR="00A76AB2" w:rsidRDefault="00852D39">
      <w:pPr>
        <w:bidi/>
      </w:pPr>
      <w:r>
        <w:rPr>
          <w:rtl/>
        </w:rPr>
        <w:t xml:space="preserve">عزيزي الوالد / الوصي القانوني: </w:t>
      </w:r>
    </w:p>
    <w:p w14:paraId="6A97CBB1" w14:textId="77777777" w:rsidR="00A76AB2" w:rsidRDefault="00A76AB2">
      <w:pPr>
        <w:bidi/>
        <w:rPr>
          <w:rFonts w:ascii="Century Schoolbook" w:eastAsia="Century Schoolbook" w:hAnsi="Century Schoolbook" w:cs="Century Schoolbook"/>
          <w:sz w:val="20"/>
          <w:szCs w:val="20"/>
        </w:rPr>
      </w:pPr>
    </w:p>
    <w:p w14:paraId="5C6E2788" w14:textId="77777777" w:rsidR="00A76AB2" w:rsidRDefault="00852D39">
      <w:pPr>
        <w:bidi/>
      </w:pPr>
      <w:r>
        <w:rPr>
          <w:rtl/>
        </w:rPr>
        <w:t xml:space="preserve">يلتحق طفلك بمدرسة Diehl الابتدائية </w:t>
      </w:r>
      <w:r>
        <w:rPr>
          <w:b/>
          <w:bCs/>
          <w:rtl/>
        </w:rPr>
        <w:t>،</w:t>
      </w:r>
      <w:r>
        <w:rPr>
          <w:rtl/>
        </w:rPr>
        <w:t xml:space="preserve"> والتي تتلقى أموالا من الباب الأول الفيدرالي لمساعدة الطلاب في تلبية معايير الإنجاز في الولاية.  على مدار العام الدراسي ، سنزودك بمعلومات مهمة حول هذا القانون وتعليم طفلك.  يتيح لك هذا الخطاب معرفة حقك في طلب معلومات حول مؤهلات موظفي الفصل الدراسي الذين يعملون مع طفلك.  </w:t>
      </w:r>
    </w:p>
    <w:p w14:paraId="08EF6B45" w14:textId="77777777" w:rsidR="00A76AB2" w:rsidRDefault="00A76AB2">
      <w:pPr>
        <w:bidi/>
      </w:pPr>
    </w:p>
    <w:p w14:paraId="63F2E7E4" w14:textId="77777777" w:rsidR="00A76AB2" w:rsidRDefault="00852D39">
      <w:pPr>
        <w:bidi/>
      </w:pPr>
      <w:r>
        <w:rPr>
          <w:rtl/>
        </w:rPr>
        <w:t xml:space="preserve">في </w:t>
      </w:r>
      <w:r>
        <w:rPr>
          <w:b/>
          <w:bCs/>
          <w:rtl/>
        </w:rPr>
        <w:t>مدرسة Diehl الابتدائية</w:t>
      </w:r>
      <w:r>
        <w:rPr>
          <w:rtl/>
        </w:rPr>
        <w:t xml:space="preserve"> ، نحن فخورون جدا بمعلمينا ونشعر أنهم مستعدون للعام الدراسي القادم ومستعدون لمنح طفلك تعليما عالي الجودة. بصفتنا مدرسة من الباب الأول ، يجب أن نلبي اللوائح الفيدرالية المتعلقة بمؤهلات المعلمين على النحو المحدد في ESEA. تتيح لك هذه اللوائح معرفة المزيد عن تدريب معلمي طفلك وأوراق اعتمادهم. يسعدنا تقديم هذه المعلومات لك. في أي وقت ، يمكنك أن تسأل:</w:t>
      </w:r>
    </w:p>
    <w:p w14:paraId="78B70E03" w14:textId="77777777" w:rsidR="00A76AB2" w:rsidRDefault="00A76AB2">
      <w:pPr>
        <w:bidi/>
      </w:pPr>
    </w:p>
    <w:p w14:paraId="21A1706B" w14:textId="77777777" w:rsidR="00A76AB2" w:rsidRDefault="00852D39">
      <w:pPr>
        <w:numPr>
          <w:ilvl w:val="0"/>
          <w:numId w:val="1"/>
        </w:numPr>
        <w:bidi/>
      </w:pPr>
      <w:r>
        <w:rPr>
          <w:rtl/>
        </w:rPr>
        <w:t xml:space="preserve">ما إذا كان المعلم قد استوفى مؤهلات الدولة ومتطلبات الشهادات لمستوى الصف والموضوع الذي يقوم بتدريسه ، </w:t>
      </w:r>
    </w:p>
    <w:p w14:paraId="49627EEE" w14:textId="77777777" w:rsidR="00A76AB2" w:rsidRDefault="00852D39">
      <w:pPr>
        <w:numPr>
          <w:ilvl w:val="0"/>
          <w:numId w:val="1"/>
        </w:numPr>
        <w:bidi/>
      </w:pPr>
      <w:r>
        <w:rPr>
          <w:rtl/>
        </w:rPr>
        <w:t xml:space="preserve">ما إذا كان المعلم قد حصل على شهادة طارئة أو مشروطة تم من خلالها التنازل عن مؤهلات الدولة ، و </w:t>
      </w:r>
    </w:p>
    <w:p w14:paraId="62AC43EE" w14:textId="77777777" w:rsidR="00A76AB2" w:rsidRDefault="00852D39">
      <w:pPr>
        <w:numPr>
          <w:ilvl w:val="0"/>
          <w:numId w:val="1"/>
        </w:numPr>
        <w:bidi/>
      </w:pPr>
      <w:r>
        <w:rPr>
          <w:rtl/>
        </w:rPr>
        <w:t xml:space="preserve">ما هي درجات البكالوريوس أو الدراسات العليا التي يحملها المعلم ، بما في ذلك شهادات الدراسات العليا والدرجات الإضافية ، والتخصص (التخصصات) أو مجال (مجالات) التركيز. </w:t>
      </w:r>
    </w:p>
    <w:p w14:paraId="05B6E8A4" w14:textId="77777777" w:rsidR="00A76AB2" w:rsidRDefault="00A76AB2">
      <w:pPr>
        <w:bidi/>
      </w:pPr>
    </w:p>
    <w:p w14:paraId="550793A0" w14:textId="77777777" w:rsidR="00A76AB2" w:rsidRDefault="00852D39">
      <w:pPr>
        <w:bidi/>
      </w:pPr>
      <w:r>
        <w:rPr>
          <w:rtl/>
        </w:rPr>
        <w:t xml:space="preserve">يمكنك أيضا أن تسأل عما إذا كان طفلك يتلقى المساعدة من مساعد مهني.  إذا تلقى طفلك هذه المساعدة ، فيمكننا تزويدك بمعلومات حول مؤهلات المساعد المهني.  </w:t>
      </w:r>
    </w:p>
    <w:p w14:paraId="1EB735DF" w14:textId="77777777" w:rsidR="00A76AB2" w:rsidRDefault="00A76AB2">
      <w:pPr>
        <w:bidi/>
      </w:pPr>
    </w:p>
    <w:p w14:paraId="759A7032" w14:textId="77777777" w:rsidR="00A76AB2" w:rsidRDefault="00852D39">
      <w:pPr>
        <w:bidi/>
      </w:pPr>
      <w:r>
        <w:rPr>
          <w:rtl/>
        </w:rPr>
        <w:t>يتضمن قانون كل طالب ينجح (ESSA) ، الذي تم توقيعه ليصبح قانونا في ديسمبر 2015 ويعيد تفويض قانون التعليم الابتدائي والثانوي لعام 1956 (ESEA) طلبات إضافية للحق في المعرفة.  في أي وقت، يمكن للوالدين وأفراد الأسرة طلب ما يلي:</w:t>
      </w:r>
    </w:p>
    <w:p w14:paraId="40CF133E" w14:textId="77777777" w:rsidR="00A76AB2" w:rsidRDefault="00852D39">
      <w:pPr>
        <w:numPr>
          <w:ilvl w:val="0"/>
          <w:numId w:val="2"/>
        </w:numPr>
        <w:bidi/>
      </w:pPr>
      <w:r>
        <w:rPr>
          <w:rtl/>
        </w:rPr>
        <w:t>معلومات حول السياسات المتعلقة بمشاركة الطلاب في التقييمات وإجراءات إلغاء الاشتراك، و</w:t>
      </w:r>
    </w:p>
    <w:p w14:paraId="63220CB6" w14:textId="77777777" w:rsidR="00A76AB2" w:rsidRDefault="00852D39">
      <w:pPr>
        <w:numPr>
          <w:ilvl w:val="0"/>
          <w:numId w:val="2"/>
        </w:numPr>
        <w:bidi/>
      </w:pPr>
      <w:r>
        <w:rPr>
          <w:rtl/>
        </w:rPr>
        <w:t xml:space="preserve">معلومات عن التقييمات المطلوبة التي تشمل </w:t>
      </w:r>
    </w:p>
    <w:p w14:paraId="2C4E7E21" w14:textId="77777777" w:rsidR="00A76AB2" w:rsidRDefault="00852D39">
      <w:pPr>
        <w:numPr>
          <w:ilvl w:val="1"/>
          <w:numId w:val="2"/>
        </w:numPr>
        <w:bidi/>
      </w:pPr>
      <w:r>
        <w:rPr>
          <w:rtl/>
        </w:rPr>
        <w:t xml:space="preserve">تم اختبار الموضوع ، </w:t>
      </w:r>
    </w:p>
    <w:p w14:paraId="5A4993ED" w14:textId="77777777" w:rsidR="00A76AB2" w:rsidRDefault="00852D39">
      <w:pPr>
        <w:numPr>
          <w:ilvl w:val="1"/>
          <w:numId w:val="2"/>
        </w:numPr>
        <w:bidi/>
      </w:pPr>
      <w:r>
        <w:rPr>
          <w:rtl/>
        </w:rPr>
        <w:t xml:space="preserve">الغرض من الاختبار ، </w:t>
      </w:r>
    </w:p>
    <w:p w14:paraId="53BCC011" w14:textId="77777777" w:rsidR="00A76AB2" w:rsidRDefault="00852D39">
      <w:pPr>
        <w:numPr>
          <w:ilvl w:val="1"/>
          <w:numId w:val="2"/>
        </w:numPr>
        <w:bidi/>
      </w:pPr>
      <w:r>
        <w:rPr>
          <w:rtl/>
        </w:rPr>
        <w:t>مصدر المتطلبات (إن وجدت) ،</w:t>
      </w:r>
    </w:p>
    <w:p w14:paraId="0B212545" w14:textId="77777777" w:rsidR="00A76AB2" w:rsidRDefault="00852D39">
      <w:pPr>
        <w:numPr>
          <w:ilvl w:val="1"/>
          <w:numId w:val="2"/>
        </w:numPr>
        <w:bidi/>
      </w:pPr>
      <w:r>
        <w:rPr>
          <w:rtl/>
        </w:rPr>
        <w:t>مقدار الوقت الذي يستغرقه الطلاب لإكمال الاختبار ،</w:t>
      </w:r>
    </w:p>
    <w:p w14:paraId="119F7A6C" w14:textId="77777777" w:rsidR="00A76AB2" w:rsidRDefault="00852D39">
      <w:pPr>
        <w:numPr>
          <w:ilvl w:val="1"/>
          <w:numId w:val="2"/>
        </w:numPr>
        <w:bidi/>
      </w:pPr>
      <w:r>
        <w:rPr>
          <w:rtl/>
        </w:rPr>
        <w:t>وقت وشكل نشر النتائج.</w:t>
      </w:r>
    </w:p>
    <w:p w14:paraId="2E28371C" w14:textId="77777777" w:rsidR="00A76AB2" w:rsidRDefault="00852D39">
      <w:pPr>
        <w:bidi/>
      </w:pPr>
      <w:r>
        <w:rPr>
          <w:rtl/>
        </w:rPr>
        <w:t xml:space="preserve">يلتزم موظفونا بمساعدة طفلك على تطوير المعرفة الأكاديمية والتفكير النقدي الذي يحتاجه للنجاح في المدرسة وخارجها. يتضمن هذا الالتزام التأكد من أن جميع معلمينا والمساعدين المهنيين لدينا يستوفون متطلبات ولاية بنسلفانيا المعمول بها.   </w:t>
      </w:r>
    </w:p>
    <w:p w14:paraId="57D6F7A6" w14:textId="77777777" w:rsidR="00A76AB2" w:rsidRDefault="00A76AB2">
      <w:pPr>
        <w:bidi/>
      </w:pPr>
    </w:p>
    <w:p w14:paraId="6CE78A45" w14:textId="77777777" w:rsidR="00A76AB2" w:rsidRDefault="00852D39">
      <w:pPr>
        <w:bidi/>
      </w:pPr>
      <w:r>
        <w:rPr>
          <w:rtl/>
        </w:rPr>
        <w:t xml:space="preserve">إذا كانت لديك أي أسئلة حول مهمة طفلك إلى مدرس أو مساعد محترف ، فيرجى الاتصال بالسيدة ديبول في مدرسة Diehl الابتدائية على الرقم (814) 874-6585 أو مراسلتي عبر البريد الإلكتروني على adepaul@eriesd.org. </w:t>
      </w:r>
    </w:p>
    <w:p w14:paraId="09B079A6" w14:textId="77777777" w:rsidR="00A76AB2" w:rsidRDefault="00A76AB2">
      <w:pPr>
        <w:bidi/>
      </w:pPr>
    </w:p>
    <w:p w14:paraId="52377D17" w14:textId="77777777" w:rsidR="00A76AB2" w:rsidRDefault="00852D39">
      <w:pPr>
        <w:bidi/>
      </w:pPr>
      <w:r>
        <w:rPr>
          <w:rtl/>
        </w:rPr>
        <w:t xml:space="preserve">اخلاص </w:t>
      </w:r>
    </w:p>
    <w:p w14:paraId="35C6C681" w14:textId="77777777" w:rsidR="00A76AB2" w:rsidRDefault="00A76AB2">
      <w:pPr>
        <w:bidi/>
      </w:pPr>
    </w:p>
    <w:p w14:paraId="25BA12F7" w14:textId="77777777" w:rsidR="00A76AB2" w:rsidRDefault="00A76AB2">
      <w:pPr>
        <w:bidi/>
        <w:rPr>
          <w:b/>
          <w:i/>
        </w:rPr>
      </w:pPr>
    </w:p>
    <w:p w14:paraId="6E7647DF" w14:textId="77777777" w:rsidR="00A76AB2" w:rsidRDefault="00852D39">
      <w:pPr>
        <w:bidi/>
        <w:rPr>
          <w:b/>
          <w:i/>
        </w:rPr>
      </w:pPr>
      <w:r>
        <w:rPr>
          <w:b/>
          <w:bCs/>
          <w:i/>
          <w:iCs/>
          <w:rtl/>
        </w:rPr>
        <w:t>السيدة ديبول</w:t>
      </w:r>
    </w:p>
    <w:p w14:paraId="4AB0346A" w14:textId="77777777" w:rsidR="00A76AB2" w:rsidRDefault="00852D39">
      <w:pPr>
        <w:bidi/>
        <w:rPr>
          <w:b/>
          <w:i/>
        </w:rPr>
      </w:pPr>
      <w:r>
        <w:rPr>
          <w:b/>
          <w:bCs/>
          <w:i/>
          <w:iCs/>
          <w:rtl/>
        </w:rPr>
        <w:t>مدير مدرسة ديهل الابتدائية</w:t>
      </w:r>
    </w:p>
    <w:p w14:paraId="64D7B0D4" w14:textId="77777777" w:rsidR="00A76AB2" w:rsidRDefault="00A76AB2"/>
    <w:p w14:paraId="41A7AB8D" w14:textId="61ADEE02" w:rsidR="00A76AB2" w:rsidRDefault="00A76AB2">
      <w:pPr>
        <w:tabs>
          <w:tab w:val="left" w:pos="720"/>
          <w:tab w:val="left" w:pos="1440"/>
          <w:tab w:val="left" w:pos="2160"/>
          <w:tab w:val="left" w:pos="2880"/>
          <w:tab w:val="right" w:pos="8640"/>
        </w:tabs>
        <w:jc w:val="both"/>
        <w:rPr>
          <w:sz w:val="32"/>
          <w:szCs w:val="32"/>
        </w:rPr>
      </w:pPr>
    </w:p>
    <w:sectPr w:rsidR="00A76AB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E26EBC3-0845-419C-A93C-8A56903D85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embedRegular r:id="rId2" w:fontKey="{3C40DF39-EE7A-4C8C-83DB-2B7313860BAB}"/>
  </w:font>
  <w:font w:name="Tahoma">
    <w:panose1 w:val="020B0604030504040204"/>
    <w:charset w:val="00"/>
    <w:family w:val="swiss"/>
    <w:pitch w:val="variable"/>
    <w:sig w:usb0="E1002EFF" w:usb1="C000605B" w:usb2="00000029" w:usb3="00000000" w:csb0="000101FF" w:csb1="00000000"/>
    <w:embedRegular r:id="rId3" w:fontKey="{F5748848-8F9D-4B11-A84E-B4A28E4C9933}"/>
  </w:font>
  <w:font w:name="Georgia">
    <w:panose1 w:val="02040502050405020303"/>
    <w:charset w:val="00"/>
    <w:family w:val="roman"/>
    <w:pitch w:val="variable"/>
    <w:sig w:usb0="00000287" w:usb1="00000000" w:usb2="00000000" w:usb3="00000000" w:csb0="0000009F" w:csb1="00000000"/>
    <w:embedRegular r:id="rId4" w:fontKey="{7AE39A49-DD17-453B-8F07-9728532C5391}"/>
    <w:embedItalic r:id="rId5" w:fontKey="{3CEE42EE-11C8-41A8-9DBF-A549AF9CE6EA}"/>
  </w:font>
  <w:font w:name="Corsiva">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6" w:fontKey="{9784513B-88E7-4BEA-9F1D-A755084635C6}"/>
  </w:font>
  <w:font w:name="Century Schoolbook">
    <w:charset w:val="00"/>
    <w:family w:val="roman"/>
    <w:pitch w:val="variable"/>
    <w:sig w:usb0="00000287" w:usb1="00000000" w:usb2="00000000" w:usb3="00000000" w:csb0="0000009F" w:csb1="00000000"/>
    <w:embedRegular r:id="rId7" w:fontKey="{C899D135-7953-42F2-914D-0508330622C1}"/>
  </w:font>
  <w:font w:name="Cambria">
    <w:panose1 w:val="02040503050406030204"/>
    <w:charset w:val="00"/>
    <w:family w:val="roman"/>
    <w:pitch w:val="variable"/>
    <w:sig w:usb0="E00006FF" w:usb1="420024FF" w:usb2="02000000" w:usb3="00000000" w:csb0="0000019F" w:csb1="00000000"/>
    <w:embedRegular r:id="rId8" w:fontKey="{F716203F-F158-4973-BE95-B40149F7132B}"/>
  </w:font>
  <w:font w:name="Calibri">
    <w:panose1 w:val="020F0502020204030204"/>
    <w:charset w:val="00"/>
    <w:family w:val="swiss"/>
    <w:pitch w:val="variable"/>
    <w:sig w:usb0="E4002EFF" w:usb1="C200247B" w:usb2="00000009" w:usb3="00000000" w:csb0="000001FF" w:csb1="00000000"/>
    <w:embedRegular r:id="rId9" w:fontKey="{D6B084A4-81B0-4789-BA74-94F367B735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07E6D"/>
    <w:multiLevelType w:val="multilevel"/>
    <w:tmpl w:val="DD547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AD03FC"/>
    <w:multiLevelType w:val="multilevel"/>
    <w:tmpl w:val="32F6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028903">
    <w:abstractNumId w:val="0"/>
  </w:num>
  <w:num w:numId="2" w16cid:durableId="1272937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B2"/>
    <w:rsid w:val="001628C4"/>
    <w:rsid w:val="005919EB"/>
    <w:rsid w:val="00852D39"/>
    <w:rsid w:val="00A7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D6E0"/>
  <w15:docId w15:val="{38198497-E5E7-4C6E-8183-79E9137C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B0"/>
  </w:style>
  <w:style w:type="paragraph" w:styleId="Heading1">
    <w:name w:val="heading 1"/>
    <w:basedOn w:val="Normal"/>
    <w:next w:val="Normal"/>
    <w:uiPriority w:val="9"/>
    <w:qFormat/>
    <w:rsid w:val="005B44BA"/>
    <w:pPr>
      <w:keepNext/>
      <w:jc w:val="center"/>
      <w:outlineLvl w:val="0"/>
    </w:pPr>
    <w:rPr>
      <w:rFonts w:ascii="Script MT Bold" w:hAnsi="Script MT Bold"/>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8C601A"/>
    <w:rPr>
      <w:rFonts w:ascii="Tahoma" w:hAnsi="Tahoma" w:cs="Tahoma"/>
      <w:sz w:val="16"/>
      <w:szCs w:val="16"/>
    </w:rPr>
  </w:style>
  <w:style w:type="paragraph" w:styleId="Header">
    <w:name w:val="header"/>
    <w:basedOn w:val="Normal"/>
    <w:link w:val="HeaderChar"/>
    <w:unhideWhenUsed/>
    <w:rsid w:val="00142016"/>
    <w:pPr>
      <w:tabs>
        <w:tab w:val="center" w:pos="4680"/>
        <w:tab w:val="right" w:pos="9360"/>
      </w:tabs>
    </w:pPr>
  </w:style>
  <w:style w:type="character" w:customStyle="1" w:styleId="HeaderChar">
    <w:name w:val="Header Char"/>
    <w:basedOn w:val="DefaultParagraphFont"/>
    <w:link w:val="Header"/>
    <w:rsid w:val="00142016"/>
    <w:rPr>
      <w:sz w:val="24"/>
      <w:szCs w:val="24"/>
    </w:rPr>
  </w:style>
  <w:style w:type="paragraph" w:styleId="Footer">
    <w:name w:val="footer"/>
    <w:basedOn w:val="Normal"/>
    <w:link w:val="FooterChar"/>
    <w:unhideWhenUsed/>
    <w:rsid w:val="00142016"/>
    <w:pPr>
      <w:tabs>
        <w:tab w:val="center" w:pos="4680"/>
        <w:tab w:val="right" w:pos="9360"/>
      </w:tabs>
    </w:pPr>
  </w:style>
  <w:style w:type="character" w:customStyle="1" w:styleId="FooterChar">
    <w:name w:val="Footer Char"/>
    <w:basedOn w:val="DefaultParagraphFont"/>
    <w:link w:val="Footer"/>
    <w:rsid w:val="00142016"/>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5919E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EaOMbdFa+WYc896L81JNK48/A==">CgMxLjA4AHIhMWNoZnVnTjEwWV9La0xuV0xwZm9sbVJ2b1BsaGhyeThH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2133</Characters>
  <Application>Microsoft Office Word</Application>
  <DocSecurity>0</DocSecurity>
  <Lines>17</Lines>
  <Paragraphs>5</Paragraphs>
  <ScaleCrop>false</ScaleCrop>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jbarczynski</dc:creator>
  <cp:lastModifiedBy>Meghan Marshall</cp:lastModifiedBy>
  <cp:revision>1</cp:revision>
  <cp:lastPrinted>2025-10-21T19:18:00Z</cp:lastPrinted>
  <dcterms:created xsi:type="dcterms:W3CDTF">2024-09-03T19:01:00Z</dcterms:created>
  <dcterms:modified xsi:type="dcterms:W3CDTF">2025-10-21T19:20:00Z</dcterms:modified>
</cp:coreProperties>
</file>